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AE" w:rsidRPr="00D56D66" w:rsidRDefault="003010AE" w:rsidP="00D56D66">
      <w:pPr>
        <w:pStyle w:val="Bal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56D66">
        <w:rPr>
          <w:rFonts w:ascii="Times New Roman" w:hAnsi="Times New Roman" w:cs="Times New Roman"/>
          <w:color w:val="auto"/>
          <w:sz w:val="24"/>
          <w:szCs w:val="24"/>
        </w:rPr>
        <w:t xml:space="preserve">36 </w:t>
      </w:r>
      <w:proofErr w:type="spellStart"/>
      <w:r w:rsidRPr="00D56D66">
        <w:rPr>
          <w:rFonts w:ascii="Times New Roman" w:hAnsi="Times New Roman" w:cs="Times New Roman"/>
          <w:color w:val="auto"/>
          <w:sz w:val="24"/>
          <w:szCs w:val="24"/>
        </w:rPr>
        <w:t>kV</w:t>
      </w:r>
      <w:proofErr w:type="spellEnd"/>
      <w:r w:rsidRPr="00D56D66">
        <w:rPr>
          <w:rFonts w:ascii="Times New Roman" w:hAnsi="Times New Roman" w:cs="Times New Roman"/>
          <w:color w:val="auto"/>
          <w:sz w:val="24"/>
          <w:szCs w:val="24"/>
        </w:rPr>
        <w:t xml:space="preserve"> TEKERLEKLİ MOBİL SAC KÖŞK YG/AG DAĞITIM TRANSFORMATÖR MERKEZİ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>TEDAŞ-MLZ/2023-078 Şartnamesine uygun olarak imal edilecektir.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66">
        <w:rPr>
          <w:rFonts w:ascii="Times New Roman" w:hAnsi="Times New Roman" w:cs="Times New Roman"/>
          <w:b/>
          <w:sz w:val="24"/>
          <w:szCs w:val="24"/>
        </w:rPr>
        <w:t xml:space="preserve">TEDAŞ şartnamesine ilave olarak genel özellikler aşağıda </w:t>
      </w:r>
      <w:proofErr w:type="spellStart"/>
      <w:r w:rsidRPr="00D56D66">
        <w:rPr>
          <w:rFonts w:ascii="Times New Roman" w:hAnsi="Times New Roman" w:cs="Times New Roman"/>
          <w:b/>
          <w:sz w:val="24"/>
          <w:szCs w:val="24"/>
        </w:rPr>
        <w:t>belirtilmişir</w:t>
      </w:r>
      <w:proofErr w:type="spellEnd"/>
      <w:r w:rsidRPr="00D56D66">
        <w:rPr>
          <w:rFonts w:ascii="Times New Roman" w:hAnsi="Times New Roman" w:cs="Times New Roman"/>
          <w:b/>
          <w:sz w:val="24"/>
          <w:szCs w:val="24"/>
        </w:rPr>
        <w:t>: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>Mobil Trafo Merkezi, YG Bölümü, Trafo Bölümü ve AG Bölümü olmak üzere toplam 3 bölümden oluşacaktır. Kablo tamburu istenmemektedir.</w:t>
      </w:r>
    </w:p>
    <w:p w:rsidR="00D56D66" w:rsidRPr="00D56D66" w:rsidRDefault="00D56D66" w:rsidP="00D56D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10AE" w:rsidRPr="00D56D66" w:rsidRDefault="00D56D66" w:rsidP="00D56D66">
      <w:pPr>
        <w:pStyle w:val="Balk2"/>
        <w:rPr>
          <w:rFonts w:ascii="Times New Roman" w:hAnsi="Times New Roman" w:cs="Times New Roman"/>
          <w:color w:val="auto"/>
          <w:sz w:val="24"/>
          <w:szCs w:val="24"/>
        </w:rPr>
      </w:pPr>
      <w:r w:rsidRPr="00D56D66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3010AE" w:rsidRPr="00D56D66">
        <w:rPr>
          <w:rFonts w:ascii="Times New Roman" w:hAnsi="Times New Roman" w:cs="Times New Roman"/>
          <w:color w:val="auto"/>
          <w:sz w:val="24"/>
          <w:szCs w:val="24"/>
        </w:rPr>
        <w:t xml:space="preserve">YG BÖLÜMÜ  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YG bölümü içerisinde 2 adet yük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ayırıcılı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giriş çıkış hücresi, 1 adet kesicili trafo koruma </w:t>
      </w:r>
      <w:proofErr w:type="gramStart"/>
      <w:r w:rsidRPr="00D56D66">
        <w:rPr>
          <w:rFonts w:ascii="Times New Roman" w:hAnsi="Times New Roman" w:cs="Times New Roman"/>
          <w:sz w:val="24"/>
          <w:szCs w:val="24"/>
        </w:rPr>
        <w:t>hücresi  ve</w:t>
      </w:r>
      <w:proofErr w:type="gramEnd"/>
      <w:r w:rsidRPr="00D56D66">
        <w:rPr>
          <w:rFonts w:ascii="Times New Roman" w:hAnsi="Times New Roman" w:cs="Times New Roman"/>
          <w:sz w:val="24"/>
          <w:szCs w:val="24"/>
        </w:rPr>
        <w:t xml:space="preserve"> akü-redresör grubu bulunacaktır. 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b/>
          <w:sz w:val="24"/>
          <w:szCs w:val="24"/>
        </w:rPr>
        <w:t xml:space="preserve">36kV Metal Mahfazalı Hava Yalıtımlı Yük </w:t>
      </w:r>
      <w:proofErr w:type="spellStart"/>
      <w:r w:rsidRPr="00D56D66">
        <w:rPr>
          <w:rFonts w:ascii="Times New Roman" w:hAnsi="Times New Roman" w:cs="Times New Roman"/>
          <w:b/>
          <w:sz w:val="24"/>
          <w:szCs w:val="24"/>
        </w:rPr>
        <w:t>Ayırıcılı</w:t>
      </w:r>
      <w:proofErr w:type="spellEnd"/>
      <w:r w:rsidRPr="00D56D66">
        <w:rPr>
          <w:rFonts w:ascii="Times New Roman" w:hAnsi="Times New Roman" w:cs="Times New Roman"/>
          <w:b/>
          <w:sz w:val="24"/>
          <w:szCs w:val="24"/>
        </w:rPr>
        <w:t xml:space="preserve"> Hücreler: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 -TEDAŞ MYD/95-007 E şartnamesine uygun olarak üretilmiş olacaktır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>- Yük Ayırıcılar motorlu olacaktır. Motor gerilimi ve açma-kapama bobini 24 V</w:t>
      </w:r>
      <w:r w:rsidR="007652E9" w:rsidRPr="00D56D66">
        <w:rPr>
          <w:rFonts w:ascii="Times New Roman" w:hAnsi="Times New Roman" w:cs="Times New Roman"/>
          <w:sz w:val="24"/>
          <w:szCs w:val="24"/>
        </w:rPr>
        <w:t>DC</w:t>
      </w:r>
      <w:r w:rsidRPr="00D56D66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>- Hücrelerde kablolu uzaktan kumanda ile açma-kapama yapılabilecektir.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Hücreler 36kV olup </w:t>
      </w:r>
      <w:proofErr w:type="gramStart"/>
      <w:r w:rsidRPr="00D56D66">
        <w:rPr>
          <w:rFonts w:ascii="Times New Roman" w:hAnsi="Times New Roman" w:cs="Times New Roman"/>
          <w:sz w:val="24"/>
          <w:szCs w:val="24"/>
        </w:rPr>
        <w:t>nominal</w:t>
      </w:r>
      <w:proofErr w:type="gramEnd"/>
      <w:r w:rsidRPr="00D56D66">
        <w:rPr>
          <w:rFonts w:ascii="Times New Roman" w:hAnsi="Times New Roman" w:cs="Times New Roman"/>
          <w:sz w:val="24"/>
          <w:szCs w:val="24"/>
        </w:rPr>
        <w:t xml:space="preserve"> akımı 630 A, kısa devre kesme akımı 16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Hücrelerde üst bara </w:t>
      </w:r>
      <w:proofErr w:type="gramStart"/>
      <w:r w:rsidRPr="00D56D66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D56D66">
        <w:rPr>
          <w:rFonts w:ascii="Times New Roman" w:hAnsi="Times New Roman" w:cs="Times New Roman"/>
          <w:sz w:val="24"/>
          <w:szCs w:val="24"/>
        </w:rPr>
        <w:t xml:space="preserve"> olmak üzere tüm baralar bakır olacaktır.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66">
        <w:rPr>
          <w:rFonts w:ascii="Times New Roman" w:hAnsi="Times New Roman" w:cs="Times New Roman"/>
          <w:b/>
          <w:sz w:val="24"/>
          <w:szCs w:val="24"/>
        </w:rPr>
        <w:t>36kV Metal Mahfazalı Hava Yalıtımlı Kesicili Trafo Koruma Hücresi: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 -TEDAŞ MYD/95-007 E şartnamesine uygun olarak üretilmiş olacaktır.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SF6 Gazlı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Ayırıcılı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ve Kesicili olacaktır.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Kesici Motor gerilimi 220VAC, açma-kapama bobini 24VDC olacaktır. 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Hücreler 36kV olup </w:t>
      </w:r>
      <w:proofErr w:type="gramStart"/>
      <w:r w:rsidRPr="00D56D66">
        <w:rPr>
          <w:rFonts w:ascii="Times New Roman" w:hAnsi="Times New Roman" w:cs="Times New Roman"/>
          <w:sz w:val="24"/>
          <w:szCs w:val="24"/>
        </w:rPr>
        <w:t>nominal</w:t>
      </w:r>
      <w:proofErr w:type="gramEnd"/>
      <w:r w:rsidRPr="00D56D66">
        <w:rPr>
          <w:rFonts w:ascii="Times New Roman" w:hAnsi="Times New Roman" w:cs="Times New Roman"/>
          <w:sz w:val="24"/>
          <w:szCs w:val="24"/>
        </w:rPr>
        <w:t xml:space="preserve"> akımı 630 A, kısa devre kesme akımı 16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Trafo koruma hücresinde kullanılacak Akım Trafoları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Toroidal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tip olup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sekonderi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Akım/Akım çıkışlı olacaktır ve Akım Trafosu: 50/</w:t>
      </w:r>
      <w:proofErr w:type="gramStart"/>
      <w:r w:rsidRPr="00D56D66">
        <w:rPr>
          <w:rFonts w:ascii="Times New Roman" w:hAnsi="Times New Roman" w:cs="Times New Roman"/>
          <w:sz w:val="24"/>
          <w:szCs w:val="24"/>
        </w:rPr>
        <w:t xml:space="preserve">5 ,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Ith</w:t>
      </w:r>
      <w:proofErr w:type="spellEnd"/>
      <w:proofErr w:type="gramEnd"/>
      <w:r w:rsidRPr="00D56D66">
        <w:rPr>
          <w:rFonts w:ascii="Times New Roman" w:hAnsi="Times New Roman" w:cs="Times New Roman"/>
          <w:sz w:val="24"/>
          <w:szCs w:val="24"/>
        </w:rPr>
        <w:t xml:space="preserve">= 16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Icth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=1,2xIn ,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Idyn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>= 2,5xIth 5P10  5VA olacaktır.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>- Hücrelerde kablolu uzaktan kumanda ile açma-kapama yapılabilecektir.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>- Trafo koruma hücresinde DEMA CPM310G aşırı akım rölesi kullanılacaktır.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Hücrelerde üst bara </w:t>
      </w:r>
      <w:proofErr w:type="gramStart"/>
      <w:r w:rsidRPr="00D56D66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D56D66">
        <w:rPr>
          <w:rFonts w:ascii="Times New Roman" w:hAnsi="Times New Roman" w:cs="Times New Roman"/>
          <w:sz w:val="24"/>
          <w:szCs w:val="24"/>
        </w:rPr>
        <w:t xml:space="preserve"> olmak üzere tüm baralar bakır olacaktır.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AB6" w:rsidRPr="00D56D66" w:rsidRDefault="00B65AB6" w:rsidP="00D56D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AE" w:rsidRPr="00D56D66" w:rsidRDefault="003010AE" w:rsidP="00D56D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66">
        <w:rPr>
          <w:rFonts w:ascii="Times New Roman" w:hAnsi="Times New Roman" w:cs="Times New Roman"/>
          <w:b/>
          <w:sz w:val="24"/>
          <w:szCs w:val="24"/>
        </w:rPr>
        <w:t>Akü Redresör Grubu: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Mobil Merkez içerisinde bulunan akü-redresör grubu </w:t>
      </w:r>
      <w:proofErr w:type="gramStart"/>
      <w:r w:rsidRPr="00D56D66">
        <w:rPr>
          <w:rFonts w:ascii="Times New Roman" w:hAnsi="Times New Roman" w:cs="Times New Roman"/>
          <w:sz w:val="24"/>
          <w:szCs w:val="24"/>
        </w:rPr>
        <w:t>girişi  220</w:t>
      </w:r>
      <w:proofErr w:type="gramEnd"/>
      <w:r w:rsidRPr="00D56D66">
        <w:rPr>
          <w:rFonts w:ascii="Times New Roman" w:hAnsi="Times New Roman" w:cs="Times New Roman"/>
          <w:sz w:val="24"/>
          <w:szCs w:val="24"/>
        </w:rPr>
        <w:t xml:space="preserve"> VAC, çıkış gerilimi </w:t>
      </w:r>
      <w:r w:rsidR="00787B80" w:rsidRPr="00D56D6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6D66">
        <w:rPr>
          <w:rFonts w:ascii="Times New Roman" w:hAnsi="Times New Roman" w:cs="Times New Roman"/>
          <w:sz w:val="24"/>
          <w:szCs w:val="24"/>
        </w:rPr>
        <w:t>24 VDC, çıkış akımı 25 A ve akü grubu 26Ah olacak şekilde TEDAŞ-MLZ/2018-065.A teknik şartnamesinde belirtilen hususlara uygun olacaktır.</w:t>
      </w:r>
    </w:p>
    <w:p w:rsidR="00D56D66" w:rsidRPr="00D56D66" w:rsidRDefault="00D56D66" w:rsidP="00D56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0AE" w:rsidRPr="00D56D66" w:rsidRDefault="00E56301" w:rsidP="00D56D66">
      <w:pPr>
        <w:pStyle w:val="Balk2"/>
        <w:rPr>
          <w:rFonts w:ascii="Times New Roman" w:hAnsi="Times New Roman" w:cs="Times New Roman"/>
          <w:color w:val="auto"/>
          <w:sz w:val="24"/>
          <w:szCs w:val="24"/>
        </w:rPr>
      </w:pPr>
      <w:r w:rsidRPr="00D56D66">
        <w:rPr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="003010AE" w:rsidRPr="00D56D66">
        <w:rPr>
          <w:rFonts w:ascii="Times New Roman" w:hAnsi="Times New Roman" w:cs="Times New Roman"/>
          <w:color w:val="auto"/>
          <w:sz w:val="24"/>
          <w:szCs w:val="24"/>
        </w:rPr>
        <w:t xml:space="preserve">TRAFO BÖLÜMÜ  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- 1600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kVA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Trafo İOSB tarafından temin edilecek, montajı ise imalatçı tarafından yapılacaktır. Verilecek olan trafo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hermetik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tip ve porselen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buşingli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olarak verilecektir.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Trafo bölümü, gerektiğinde 2500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kVA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transformatörün girebileceği boyutlarda olacak ve havalandırma sistemleri buna göre tasarlanacaktır. Trafo ile AG pano arası bağlantılar 1x240 mm² bakır NYY kablo ile gerçekleştirilecek ve 2500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kVA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trafoya uygun olarak </w:t>
      </w:r>
      <w:proofErr w:type="gramStart"/>
      <w:r w:rsidRPr="00D56D66">
        <w:rPr>
          <w:rFonts w:ascii="Times New Roman" w:hAnsi="Times New Roman" w:cs="Times New Roman"/>
          <w:sz w:val="24"/>
          <w:szCs w:val="24"/>
        </w:rPr>
        <w:t>nötr</w:t>
      </w:r>
      <w:proofErr w:type="gramEnd"/>
      <w:r w:rsidRPr="00D56D66">
        <w:rPr>
          <w:rFonts w:ascii="Times New Roman" w:hAnsi="Times New Roman" w:cs="Times New Roman"/>
          <w:sz w:val="24"/>
          <w:szCs w:val="24"/>
        </w:rPr>
        <w:t xml:space="preserve"> dahil olmak üzere faz başına 8 adet kablo kullanılacaktır.</w:t>
      </w:r>
    </w:p>
    <w:p w:rsidR="00D56D66" w:rsidRPr="00D56D66" w:rsidRDefault="00D56D66" w:rsidP="00D56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0AE" w:rsidRPr="00D56D66" w:rsidRDefault="00E56301" w:rsidP="00D56D66">
      <w:pPr>
        <w:pStyle w:val="Balk2"/>
        <w:rPr>
          <w:rFonts w:ascii="Times New Roman" w:hAnsi="Times New Roman" w:cs="Times New Roman"/>
          <w:color w:val="auto"/>
          <w:sz w:val="24"/>
          <w:szCs w:val="24"/>
        </w:rPr>
      </w:pPr>
      <w:r w:rsidRPr="00D56D66">
        <w:rPr>
          <w:rFonts w:ascii="Times New Roman" w:hAnsi="Times New Roman" w:cs="Times New Roman"/>
          <w:color w:val="auto"/>
          <w:sz w:val="24"/>
          <w:szCs w:val="24"/>
        </w:rPr>
        <w:t xml:space="preserve">3) </w:t>
      </w:r>
      <w:r w:rsidR="003010AE" w:rsidRPr="00D56D66">
        <w:rPr>
          <w:rFonts w:ascii="Times New Roman" w:hAnsi="Times New Roman" w:cs="Times New Roman"/>
          <w:color w:val="auto"/>
          <w:sz w:val="24"/>
          <w:szCs w:val="24"/>
        </w:rPr>
        <w:t>AG BÖLÜMÜ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Mobil Merkez içerisinde bulunacak olan AG Pano çıkış sayısı, 10 adet NH3, 4 adet NH2 ve 4 adet NH00 DSYA olacak şekilde toplamda 18 adetten az olmayacaktır. AG Pano 2500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kVA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güce göre bakır bara olarak imal edilecektir. NH sigorta buşonları panonun üzerinde hazır halde bulunacaktır.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Panonun içinde acil açtırma kiti olacaktır.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Baralardan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belirtilen akım değerini geçtiğinde transformatörün kesicisini açtıracaktır.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-AG Pano içerisinde 1 Adet sokak aydınlatma sayacı, 1 Adet trafo çıkışını ölçen sayaç </w:t>
      </w:r>
      <w:proofErr w:type="gramStart"/>
      <w:r w:rsidRPr="00D56D66">
        <w:rPr>
          <w:rFonts w:ascii="Times New Roman" w:hAnsi="Times New Roman" w:cs="Times New Roman"/>
          <w:sz w:val="24"/>
          <w:szCs w:val="24"/>
        </w:rPr>
        <w:t xml:space="preserve">ve </w:t>
      </w:r>
      <w:r w:rsidR="00967D26" w:rsidRPr="00D56D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6D6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6D66">
        <w:rPr>
          <w:rFonts w:ascii="Times New Roman" w:hAnsi="Times New Roman" w:cs="Times New Roman"/>
          <w:sz w:val="24"/>
          <w:szCs w:val="24"/>
        </w:rPr>
        <w:t xml:space="preserve"> Adet dijital enerji analizörü bulunacaktır.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-Panonun dikmeleri 2 mm DKP sac, kapak ve yan kapaklar 1,5 mm DKP sac, montaj sacları 2 mm PREGALVANİZ ve contalı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ral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7035 renk kodlu elektro statik toz boyalı olacaktır. </w:t>
      </w:r>
    </w:p>
    <w:p w:rsidR="00F13404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>- AG Pano imalatı gerçekleşmeden önce, AG Panoya ait tek hat şemaları, pano boyutlarını ve üzerindeki malzemeyi belirten teknik ve 3 Boyutlu çizimleri, pano içerisindeki kullanılacak malzeme listesi kurumumuz onayına sunulacaktır.</w:t>
      </w:r>
    </w:p>
    <w:p w:rsidR="00D56D66" w:rsidRPr="00D56D66" w:rsidRDefault="00D56D66" w:rsidP="00D56D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AE" w:rsidRPr="00D56D66" w:rsidRDefault="00E56301" w:rsidP="00D56D66">
      <w:pPr>
        <w:pStyle w:val="Balk2"/>
        <w:rPr>
          <w:rFonts w:ascii="Times New Roman" w:hAnsi="Times New Roman" w:cs="Times New Roman"/>
          <w:color w:val="auto"/>
          <w:sz w:val="24"/>
          <w:szCs w:val="24"/>
        </w:rPr>
      </w:pPr>
      <w:r w:rsidRPr="00D56D66">
        <w:rPr>
          <w:rFonts w:ascii="Times New Roman" w:hAnsi="Times New Roman" w:cs="Times New Roman"/>
          <w:color w:val="auto"/>
          <w:sz w:val="24"/>
          <w:szCs w:val="24"/>
        </w:rPr>
        <w:t xml:space="preserve">4) </w:t>
      </w:r>
      <w:r w:rsidR="003010AE" w:rsidRPr="00D56D66">
        <w:rPr>
          <w:rFonts w:ascii="Times New Roman" w:hAnsi="Times New Roman" w:cs="Times New Roman"/>
          <w:color w:val="auto"/>
          <w:sz w:val="24"/>
          <w:szCs w:val="24"/>
        </w:rPr>
        <w:t>DİĞER HUSUSLAR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>- TEDAŞ şartnamesinde belirtilen Arıza Gösterge Düzeneği(AGD) istenmemektedir.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Mobil Merkeze ait plaka ve tescil işlemleri İOSB adına yapılacak ve teklife </w:t>
      </w:r>
      <w:proofErr w:type="gramStart"/>
      <w:r w:rsidRPr="00D56D66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D56D66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lastRenderedPageBreak/>
        <w:t>- Mobil Merkezde kullanılacak olan tüm malzemeler TEDAŞ'ın kabul gördüğü ve TEDAŞ şartnamesine uygun şekilde olacaktır. Belirtilen tüm teçhizatın montajları yapılmış ve koruma kumanda devreleri çalışır vaziyette olacaktır.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66">
        <w:rPr>
          <w:rFonts w:ascii="Times New Roman" w:hAnsi="Times New Roman" w:cs="Times New Roman"/>
          <w:b/>
          <w:sz w:val="24"/>
          <w:szCs w:val="24"/>
        </w:rPr>
        <w:t xml:space="preserve">Teklif sahipleri teklifleriyle </w:t>
      </w:r>
      <w:proofErr w:type="spellStart"/>
      <w:r w:rsidRPr="00D56D66">
        <w:rPr>
          <w:rFonts w:ascii="Times New Roman" w:hAnsi="Times New Roman" w:cs="Times New Roman"/>
          <w:b/>
          <w:sz w:val="24"/>
          <w:szCs w:val="24"/>
        </w:rPr>
        <w:t>birliklte</w:t>
      </w:r>
      <w:proofErr w:type="spellEnd"/>
      <w:r w:rsidRPr="00D56D66">
        <w:rPr>
          <w:rFonts w:ascii="Times New Roman" w:hAnsi="Times New Roman" w:cs="Times New Roman"/>
          <w:b/>
          <w:sz w:val="24"/>
          <w:szCs w:val="24"/>
        </w:rPr>
        <w:t>;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>- Tüm YG/AG tek hat şemalarını,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56D66">
        <w:rPr>
          <w:rFonts w:ascii="Times New Roman" w:hAnsi="Times New Roman" w:cs="Times New Roman"/>
          <w:sz w:val="24"/>
          <w:szCs w:val="24"/>
        </w:rPr>
        <w:t>Koruma,kumanda</w:t>
      </w:r>
      <w:proofErr w:type="spellEnd"/>
      <w:proofErr w:type="gramEnd"/>
      <w:r w:rsidRPr="00D56D66">
        <w:rPr>
          <w:rFonts w:ascii="Times New Roman" w:hAnsi="Times New Roman" w:cs="Times New Roman"/>
          <w:sz w:val="24"/>
          <w:szCs w:val="24"/>
        </w:rPr>
        <w:t xml:space="preserve"> ve sinyal sistemine ait elektrik şemalarını,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 Mobil Merkez ve bölümlerinin boyutlarını, teçhizatın yerleştirilmesini, havalandırma </w:t>
      </w:r>
      <w:proofErr w:type="spellStart"/>
      <w:r w:rsidRPr="00D56D66">
        <w:rPr>
          <w:rFonts w:ascii="Times New Roman" w:hAnsi="Times New Roman" w:cs="Times New Roman"/>
          <w:sz w:val="24"/>
          <w:szCs w:val="24"/>
        </w:rPr>
        <w:t>panallerinin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konumunu, mobil merkezin yerleşim şemasını, taşıyıcı römork sistemi vb. hususları içeren teknik çizimleri (resimleri), 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>- Mobil Merkezin en büyük taşıma boyutları ve ağırlıkları, taşıma, depolama, montaj ve işletmeye alma talimatlarını kurumumuza vereceklerdir.</w:t>
      </w:r>
    </w:p>
    <w:p w:rsidR="003010AE" w:rsidRPr="00D56D66" w:rsidRDefault="003010AE" w:rsidP="00D56D66">
      <w:pPr>
        <w:jc w:val="both"/>
        <w:rPr>
          <w:rFonts w:ascii="Times New Roman" w:hAnsi="Times New Roman" w:cs="Times New Roman"/>
          <w:sz w:val="24"/>
          <w:szCs w:val="24"/>
        </w:rPr>
      </w:pPr>
      <w:r w:rsidRPr="00D56D66">
        <w:rPr>
          <w:rFonts w:ascii="Times New Roman" w:hAnsi="Times New Roman" w:cs="Times New Roman"/>
          <w:sz w:val="24"/>
          <w:szCs w:val="24"/>
        </w:rPr>
        <w:t xml:space="preserve">-Yüklenicinin/İmalatçının sunmuş olduğu </w:t>
      </w:r>
      <w:proofErr w:type="spellStart"/>
      <w:proofErr w:type="gramStart"/>
      <w:r w:rsidRPr="00D56D66">
        <w:rPr>
          <w:rFonts w:ascii="Times New Roman" w:hAnsi="Times New Roman" w:cs="Times New Roman"/>
          <w:sz w:val="24"/>
          <w:szCs w:val="24"/>
        </w:rPr>
        <w:t>projeler,şemalar</w:t>
      </w:r>
      <w:proofErr w:type="gramEnd"/>
      <w:r w:rsidRPr="00D56D66">
        <w:rPr>
          <w:rFonts w:ascii="Times New Roman" w:hAnsi="Times New Roman" w:cs="Times New Roman"/>
          <w:sz w:val="24"/>
          <w:szCs w:val="24"/>
        </w:rPr>
        <w:t>,teknik</w:t>
      </w:r>
      <w:proofErr w:type="spellEnd"/>
      <w:r w:rsidRPr="00D56D66">
        <w:rPr>
          <w:rFonts w:ascii="Times New Roman" w:hAnsi="Times New Roman" w:cs="Times New Roman"/>
          <w:sz w:val="24"/>
          <w:szCs w:val="24"/>
        </w:rPr>
        <w:t xml:space="preserve"> çizimler vb. kurumumuz tarafından onaylandıktan sonra imalata başlanacaktır.</w:t>
      </w:r>
    </w:p>
    <w:p w:rsidR="00A42DE5" w:rsidRPr="00D56D66" w:rsidRDefault="003010AE" w:rsidP="00D56D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66">
        <w:rPr>
          <w:rFonts w:ascii="Times New Roman" w:hAnsi="Times New Roman" w:cs="Times New Roman"/>
          <w:b/>
          <w:sz w:val="24"/>
          <w:szCs w:val="24"/>
        </w:rPr>
        <w:t>NOT: Belirtilen özel istekler dışında Mobil Merkez'in tüm tasarımsal ve elektriksel düzenlemeleri TEDAŞ-MLZ/2023-078 şartnamesine uygun olarak imal edilecektir. TEDAŞ şartnamesinde belirtilen belgeler, deneyler, test raporları ve istenen diğer evraklar aynı şekilde geçerli olacaktır.</w:t>
      </w:r>
    </w:p>
    <w:sectPr w:rsidR="00A42DE5" w:rsidRPr="00D5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D80"/>
    <w:multiLevelType w:val="hybridMultilevel"/>
    <w:tmpl w:val="58ECCAA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640A6"/>
    <w:multiLevelType w:val="hybridMultilevel"/>
    <w:tmpl w:val="6CDE0F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11B31"/>
    <w:multiLevelType w:val="hybridMultilevel"/>
    <w:tmpl w:val="855C9D4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AE"/>
    <w:rsid w:val="00277655"/>
    <w:rsid w:val="003010AE"/>
    <w:rsid w:val="007652E9"/>
    <w:rsid w:val="00787B80"/>
    <w:rsid w:val="00967D26"/>
    <w:rsid w:val="00A42DE5"/>
    <w:rsid w:val="00B65AB6"/>
    <w:rsid w:val="00BF4FF7"/>
    <w:rsid w:val="00D56D66"/>
    <w:rsid w:val="00E56301"/>
    <w:rsid w:val="00F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6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6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630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56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D56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6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6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630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56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D56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ozcan.tosun</dc:creator>
  <cp:lastModifiedBy>rugeyya.kocman</cp:lastModifiedBy>
  <cp:revision>2</cp:revision>
  <dcterms:created xsi:type="dcterms:W3CDTF">2025-06-20T07:06:00Z</dcterms:created>
  <dcterms:modified xsi:type="dcterms:W3CDTF">2025-06-20T07:06:00Z</dcterms:modified>
</cp:coreProperties>
</file>